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AFAE" w14:textId="4ACF72A0" w:rsidR="00D77DFB" w:rsidRPr="00BE40DC" w:rsidRDefault="00D77DFB" w:rsidP="00D77DFB">
      <w:pPr>
        <w:tabs>
          <w:tab w:val="center" w:pos="4513"/>
        </w:tabs>
        <w:spacing w:after="0" w:line="240" w:lineRule="auto"/>
        <w:rPr>
          <w:b/>
          <w:bCs/>
        </w:rPr>
      </w:pPr>
      <w:bookmarkStart w:id="0" w:name="_Hlk74560755"/>
      <w:r w:rsidRPr="00BE40DC">
        <w:rPr>
          <w:b/>
          <w:bCs/>
        </w:rPr>
        <w:t>Form 3 of the COVID-19 (Temporary Measures) (Part 8C Relief) Regulations</w:t>
      </w:r>
    </w:p>
    <w:p w14:paraId="3A8895DB" w14:textId="750C0A9D" w:rsidR="00D77DFB" w:rsidRDefault="00D77DFB" w:rsidP="00D77DFB">
      <w:pPr>
        <w:tabs>
          <w:tab w:val="center" w:pos="4513"/>
        </w:tabs>
        <w:spacing w:after="0" w:line="240" w:lineRule="auto"/>
        <w:rPr>
          <w:b/>
          <w:bCs/>
        </w:rPr>
      </w:pPr>
      <w:r w:rsidRPr="00BE40DC">
        <w:rPr>
          <w:b/>
          <w:bCs/>
        </w:rPr>
        <w:t xml:space="preserve">Notice of intention to extend delivery date </w:t>
      </w:r>
      <w:r w:rsidR="00BE40DC" w:rsidRPr="00BE40DC">
        <w:rPr>
          <w:b/>
          <w:bCs/>
        </w:rPr>
        <w:t xml:space="preserve">by more than </w:t>
      </w:r>
      <w:r w:rsidRPr="00BE40DC">
        <w:rPr>
          <w:b/>
          <w:bCs/>
        </w:rPr>
        <w:t>122 days</w:t>
      </w:r>
      <w:r>
        <w:rPr>
          <w:b/>
          <w:bCs/>
        </w:rPr>
        <w:t xml:space="preserve"> </w:t>
      </w:r>
    </w:p>
    <w:p w14:paraId="16163768" w14:textId="0E82FBF6" w:rsidR="00016C45" w:rsidRDefault="00016C45" w:rsidP="00A42C0F">
      <w:pPr>
        <w:spacing w:after="0" w:line="240" w:lineRule="auto"/>
        <w:rPr>
          <w:color w:val="0070C0"/>
        </w:rPr>
      </w:pPr>
    </w:p>
    <w:p w14:paraId="36B9FBDD" w14:textId="77777777" w:rsidR="00C93EAB" w:rsidRDefault="00C93EAB" w:rsidP="00C93EAB">
      <w:pPr>
        <w:spacing w:after="0" w:line="240" w:lineRule="auto"/>
        <w:rPr>
          <w:b/>
          <w:bCs/>
        </w:rPr>
      </w:pPr>
      <w:r>
        <w:rPr>
          <w:b/>
          <w:bCs/>
        </w:rPr>
        <w:t xml:space="preserve">Date of notice: </w:t>
      </w:r>
    </w:p>
    <w:p w14:paraId="180019CA" w14:textId="77777777" w:rsidR="00C93EAB" w:rsidRDefault="00C93EAB" w:rsidP="00C93EAB">
      <w:pPr>
        <w:spacing w:after="0" w:line="240" w:lineRule="auto"/>
        <w:rPr>
          <w:b/>
          <w:bCs/>
        </w:rPr>
      </w:pPr>
    </w:p>
    <w:p w14:paraId="129AF09A" w14:textId="2341882F" w:rsidR="00016C45" w:rsidRPr="00407D92" w:rsidRDefault="00016C45" w:rsidP="00016C45">
      <w:pPr>
        <w:spacing w:after="0" w:line="240" w:lineRule="auto"/>
        <w:rPr>
          <w:b/>
          <w:bCs/>
        </w:rPr>
      </w:pPr>
      <w:r w:rsidRPr="00407D92">
        <w:rPr>
          <w:b/>
          <w:bCs/>
        </w:rPr>
        <w:t>A.</w:t>
      </w:r>
      <w:r w:rsidRPr="00407D92">
        <w:rPr>
          <w:b/>
          <w:bCs/>
        </w:rPr>
        <w:tab/>
      </w:r>
      <w:r w:rsidRPr="00407D92">
        <w:rPr>
          <w:b/>
          <w:bCs/>
          <w:u w:val="single"/>
        </w:rPr>
        <w:t>EXTENSION OF DELIVERY DATE</w:t>
      </w:r>
      <w:r>
        <w:rPr>
          <w:rStyle w:val="FootnoteReference"/>
          <w:b/>
          <w:bCs/>
          <w:u w:val="single"/>
        </w:rPr>
        <w:footnoteReference w:id="1"/>
      </w:r>
    </w:p>
    <w:p w14:paraId="7F5502F4" w14:textId="77777777" w:rsidR="00410FB5" w:rsidRDefault="00410FB5" w:rsidP="00410FB5">
      <w:pPr>
        <w:spacing w:after="0" w:line="240" w:lineRule="auto"/>
      </w:pPr>
      <w:bookmarkStart w:id="1" w:name="_Hlk67750283"/>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19"/>
        <w:gridCol w:w="3487"/>
      </w:tblGrid>
      <w:tr w:rsidR="00410FB5" w14:paraId="4C30EBFA" w14:textId="77777777" w:rsidTr="00065A35">
        <w:tc>
          <w:tcPr>
            <w:tcW w:w="5519" w:type="dxa"/>
            <w:tcMar>
              <w:top w:w="0" w:type="dxa"/>
              <w:left w:w="108" w:type="dxa"/>
              <w:bottom w:w="0" w:type="dxa"/>
              <w:right w:w="108" w:type="dxa"/>
            </w:tcMar>
            <w:hideMark/>
          </w:tcPr>
          <w:p w14:paraId="7B5F5328" w14:textId="3AE383B4" w:rsidR="00410FB5" w:rsidRDefault="00410FB5" w:rsidP="0091031E">
            <w:pPr>
              <w:pStyle w:val="ListParagraph"/>
              <w:numPr>
                <w:ilvl w:val="0"/>
                <w:numId w:val="5"/>
              </w:numPr>
              <w:spacing w:after="0" w:line="240" w:lineRule="auto"/>
            </w:pPr>
            <w:r>
              <w:t>Address of property</w:t>
            </w:r>
          </w:p>
        </w:tc>
        <w:tc>
          <w:tcPr>
            <w:tcW w:w="3487" w:type="dxa"/>
            <w:tcMar>
              <w:top w:w="0" w:type="dxa"/>
              <w:left w:w="108" w:type="dxa"/>
              <w:bottom w:w="0" w:type="dxa"/>
              <w:right w:w="108" w:type="dxa"/>
            </w:tcMar>
          </w:tcPr>
          <w:p w14:paraId="034D4D35" w14:textId="77777777" w:rsidR="00D865C8" w:rsidRDefault="00D865C8" w:rsidP="006921F4">
            <w:pPr>
              <w:spacing w:after="0" w:line="240" w:lineRule="auto"/>
            </w:pPr>
          </w:p>
          <w:p w14:paraId="6D9D7225" w14:textId="5773749B" w:rsidR="00D865C8" w:rsidRDefault="00D865C8" w:rsidP="006921F4">
            <w:pPr>
              <w:spacing w:after="0" w:line="240" w:lineRule="auto"/>
            </w:pPr>
          </w:p>
        </w:tc>
      </w:tr>
      <w:tr w:rsidR="00410FB5" w14:paraId="58C5071E" w14:textId="77777777" w:rsidTr="00065A35">
        <w:tc>
          <w:tcPr>
            <w:tcW w:w="5519" w:type="dxa"/>
            <w:tcMar>
              <w:top w:w="0" w:type="dxa"/>
              <w:left w:w="108" w:type="dxa"/>
              <w:bottom w:w="0" w:type="dxa"/>
              <w:right w:w="108" w:type="dxa"/>
            </w:tcMar>
          </w:tcPr>
          <w:p w14:paraId="0A41C740" w14:textId="0DE6D625" w:rsidR="004222D5" w:rsidRPr="00065A35" w:rsidRDefault="00016C45" w:rsidP="00065A35">
            <w:pPr>
              <w:pStyle w:val="ListParagraph"/>
              <w:numPr>
                <w:ilvl w:val="0"/>
                <w:numId w:val="5"/>
              </w:numPr>
              <w:spacing w:after="0" w:line="240" w:lineRule="auto"/>
            </w:pPr>
            <w:r>
              <w:t>Delivery date as stated in the sale and purchase agreement</w:t>
            </w:r>
          </w:p>
        </w:tc>
        <w:tc>
          <w:tcPr>
            <w:tcW w:w="3487" w:type="dxa"/>
            <w:tcMar>
              <w:top w:w="0" w:type="dxa"/>
              <w:left w:w="108" w:type="dxa"/>
              <w:bottom w:w="0" w:type="dxa"/>
              <w:right w:w="108" w:type="dxa"/>
            </w:tcMar>
          </w:tcPr>
          <w:p w14:paraId="18859C2C" w14:textId="4B76701C" w:rsidR="00410FB5" w:rsidRDefault="00D865C8" w:rsidP="007C22E1">
            <w:pPr>
              <w:spacing w:after="0" w:line="240" w:lineRule="auto"/>
              <w:jc w:val="center"/>
            </w:pPr>
            <w:r>
              <w:t>[DD MMM YYYY]</w:t>
            </w:r>
          </w:p>
        </w:tc>
      </w:tr>
      <w:tr w:rsidR="008558D8" w14:paraId="01172A05" w14:textId="1EF7C7FD" w:rsidTr="00065A35">
        <w:tc>
          <w:tcPr>
            <w:tcW w:w="5519" w:type="dxa"/>
            <w:tcMar>
              <w:top w:w="0" w:type="dxa"/>
              <w:left w:w="108" w:type="dxa"/>
              <w:bottom w:w="0" w:type="dxa"/>
              <w:right w:w="108" w:type="dxa"/>
            </w:tcMar>
          </w:tcPr>
          <w:p w14:paraId="2FC568CD" w14:textId="6473C5BF" w:rsidR="00D865C8" w:rsidRDefault="002E638A" w:rsidP="00837D2D">
            <w:pPr>
              <w:pStyle w:val="ListParagraph"/>
              <w:numPr>
                <w:ilvl w:val="0"/>
                <w:numId w:val="5"/>
              </w:numPr>
              <w:spacing w:after="0" w:line="240" w:lineRule="auto"/>
            </w:pPr>
            <w:r>
              <w:t xml:space="preserve">Estimated </w:t>
            </w:r>
            <w:r w:rsidR="00D865C8">
              <w:t xml:space="preserve">temporary occupation permit (TOP) or certificate of statutory completion (CSC) </w:t>
            </w:r>
            <w:r>
              <w:t>date</w:t>
            </w:r>
            <w:r w:rsidR="00D865C8">
              <w:t>, whichever is earlier</w:t>
            </w:r>
            <w:r>
              <w:t xml:space="preserve">. </w:t>
            </w:r>
          </w:p>
          <w:p w14:paraId="494B61A4" w14:textId="77777777" w:rsidR="00D865C8" w:rsidRDefault="00D865C8" w:rsidP="00D865C8">
            <w:pPr>
              <w:pStyle w:val="ListParagraph"/>
              <w:spacing w:after="0" w:line="240" w:lineRule="auto"/>
              <w:ind w:left="360"/>
            </w:pPr>
          </w:p>
          <w:p w14:paraId="11F28767" w14:textId="6120A98F" w:rsidR="008558D8" w:rsidRDefault="002E638A" w:rsidP="006107DD">
            <w:pPr>
              <w:pStyle w:val="ListParagraph"/>
              <w:spacing w:after="0" w:line="240" w:lineRule="auto"/>
              <w:ind w:left="360"/>
            </w:pPr>
            <w:r>
              <w:t xml:space="preserve">Please note that this is an estimated date based on current construction schedule and could be subject to changes. </w:t>
            </w:r>
          </w:p>
        </w:tc>
        <w:tc>
          <w:tcPr>
            <w:tcW w:w="3487" w:type="dxa"/>
            <w:tcMar>
              <w:top w:w="0" w:type="dxa"/>
              <w:left w:w="108" w:type="dxa"/>
              <w:bottom w:w="0" w:type="dxa"/>
              <w:right w:w="108" w:type="dxa"/>
            </w:tcMar>
          </w:tcPr>
          <w:p w14:paraId="2041383C" w14:textId="79F88E5A" w:rsidR="008558D8" w:rsidRDefault="00D865C8" w:rsidP="006107DD">
            <w:pPr>
              <w:spacing w:after="0" w:line="240" w:lineRule="auto"/>
              <w:jc w:val="center"/>
            </w:pPr>
            <w:r>
              <w:t>[DD MMM YYYY]</w:t>
            </w:r>
          </w:p>
        </w:tc>
      </w:tr>
      <w:tr w:rsidR="007E6B00" w14:paraId="5F73CC60" w14:textId="77777777" w:rsidTr="00065A35">
        <w:tc>
          <w:tcPr>
            <w:tcW w:w="5519" w:type="dxa"/>
            <w:tcMar>
              <w:top w:w="0" w:type="dxa"/>
              <w:left w:w="108" w:type="dxa"/>
              <w:bottom w:w="0" w:type="dxa"/>
              <w:right w:w="108" w:type="dxa"/>
            </w:tcMar>
          </w:tcPr>
          <w:p w14:paraId="067900CF" w14:textId="5848ADA2" w:rsidR="007E6B00" w:rsidRDefault="007E6B00" w:rsidP="00837D2D">
            <w:pPr>
              <w:pStyle w:val="ListParagraph"/>
              <w:numPr>
                <w:ilvl w:val="0"/>
                <w:numId w:val="5"/>
              </w:numPr>
              <w:spacing w:after="0" w:line="240" w:lineRule="auto"/>
            </w:pPr>
            <w:r>
              <w:t>Proposed period of extension of delivery date after the delivery date stated in the sale and purchase agreement</w:t>
            </w:r>
          </w:p>
        </w:tc>
        <w:tc>
          <w:tcPr>
            <w:tcW w:w="3487" w:type="dxa"/>
            <w:tcMar>
              <w:top w:w="0" w:type="dxa"/>
              <w:left w:w="108" w:type="dxa"/>
              <w:bottom w:w="0" w:type="dxa"/>
              <w:right w:w="108" w:type="dxa"/>
            </w:tcMar>
          </w:tcPr>
          <w:p w14:paraId="05CB1160" w14:textId="77777777" w:rsidR="007E6B00" w:rsidRDefault="007E6B00" w:rsidP="006107DD">
            <w:pPr>
              <w:spacing w:after="0" w:line="240" w:lineRule="auto"/>
              <w:jc w:val="center"/>
            </w:pPr>
          </w:p>
          <w:p w14:paraId="6B20AC03" w14:textId="3B1ABF82" w:rsidR="007E6B00" w:rsidRPr="007E6B00" w:rsidRDefault="007E6B00" w:rsidP="006107DD">
            <w:pPr>
              <w:spacing w:after="0" w:line="240" w:lineRule="auto"/>
              <w:jc w:val="center"/>
              <w:rPr>
                <w:u w:val="single"/>
              </w:rPr>
            </w:pPr>
            <w:r>
              <w:rPr>
                <w:u w:val="single"/>
              </w:rPr>
              <w:t xml:space="preserve">               </w:t>
            </w:r>
            <w:r w:rsidRPr="007E6B00">
              <w:rPr>
                <w:u w:val="single"/>
              </w:rPr>
              <w:t>days</w:t>
            </w:r>
          </w:p>
        </w:tc>
      </w:tr>
      <w:tr w:rsidR="00D865C8" w14:paraId="0E64A538" w14:textId="77777777" w:rsidTr="009D319E">
        <w:tc>
          <w:tcPr>
            <w:tcW w:w="9006" w:type="dxa"/>
            <w:gridSpan w:val="2"/>
            <w:tcMar>
              <w:top w:w="0" w:type="dxa"/>
              <w:left w:w="108" w:type="dxa"/>
              <w:bottom w:w="0" w:type="dxa"/>
              <w:right w:w="108" w:type="dxa"/>
            </w:tcMar>
          </w:tcPr>
          <w:p w14:paraId="3F488676" w14:textId="3D15BF4C" w:rsidR="00D865C8" w:rsidRDefault="00D865C8" w:rsidP="00AB509D">
            <w:pPr>
              <w:pStyle w:val="ListParagraph"/>
              <w:numPr>
                <w:ilvl w:val="0"/>
                <w:numId w:val="5"/>
              </w:numPr>
              <w:spacing w:after="0" w:line="240" w:lineRule="auto"/>
            </w:pPr>
            <w:r>
              <w:t>The developer intends to apply for an assessor’s certification on an extension of the delivery date exceeding 122 days after the deli</w:t>
            </w:r>
            <w:r w:rsidRPr="00BE40DC">
              <w:t xml:space="preserve">very date stated in the sale and purchase agreement. </w:t>
            </w:r>
          </w:p>
          <w:p w14:paraId="5C5B3641" w14:textId="77777777" w:rsidR="00D865C8" w:rsidRPr="00BE40DC" w:rsidRDefault="00D865C8" w:rsidP="00DB2689">
            <w:pPr>
              <w:pStyle w:val="ListParagraph"/>
              <w:spacing w:after="0" w:line="240" w:lineRule="auto"/>
              <w:ind w:left="360"/>
            </w:pPr>
          </w:p>
          <w:p w14:paraId="753AA6A4" w14:textId="5B6531F7" w:rsidR="00D865C8" w:rsidRDefault="007E6B00" w:rsidP="00AB509D">
            <w:pPr>
              <w:pStyle w:val="ListParagraph"/>
              <w:spacing w:after="0" w:line="240" w:lineRule="auto"/>
              <w:ind w:left="360"/>
            </w:pPr>
            <w:r>
              <w:t>As t</w:t>
            </w:r>
            <w:r w:rsidR="00D865C8">
              <w:t xml:space="preserve">he </w:t>
            </w:r>
            <w:r>
              <w:t xml:space="preserve">period of </w:t>
            </w:r>
            <w:r w:rsidR="00D865C8">
              <w:t>extension c</w:t>
            </w:r>
            <w:r>
              <w:t>an</w:t>
            </w:r>
            <w:r w:rsidR="00D865C8">
              <w:t xml:space="preserve"> only be determined after the</w:t>
            </w:r>
            <w:r>
              <w:t xml:space="preserve"> issue of</w:t>
            </w:r>
            <w:r w:rsidR="00D865C8">
              <w:t xml:space="preserve"> TOP or CSC, whichever is earlier</w:t>
            </w:r>
            <w:r>
              <w:t>, the</w:t>
            </w:r>
            <w:r w:rsidR="00D865C8">
              <w:t xml:space="preserve"> developer will submit an </w:t>
            </w:r>
            <w:r w:rsidR="00D865C8" w:rsidRPr="00BE40DC">
              <w:t>application for assessor’s cer</w:t>
            </w:r>
            <w:r w:rsidR="00D865C8">
              <w:t>tification on the extension which is materially due to COVID-19,</w:t>
            </w:r>
            <w:r w:rsidR="00D865C8">
              <w:rPr>
                <w:rStyle w:val="FootnoteReference"/>
              </w:rPr>
              <w:footnoteReference w:id="2"/>
            </w:r>
            <w:r w:rsidR="00D865C8">
              <w:t xml:space="preserve">within 28 days after the issue of TOP or CSC, whichever is earlier.  </w:t>
            </w:r>
          </w:p>
          <w:p w14:paraId="6617D3EB" w14:textId="77777777" w:rsidR="00D865C8" w:rsidRDefault="00D865C8" w:rsidP="00AB509D">
            <w:pPr>
              <w:pStyle w:val="ListParagraph"/>
              <w:spacing w:after="0" w:line="240" w:lineRule="auto"/>
              <w:ind w:left="360"/>
            </w:pPr>
          </w:p>
          <w:p w14:paraId="3B29BF67" w14:textId="3BC0E105" w:rsidR="00D865C8" w:rsidRDefault="00D865C8" w:rsidP="00014020">
            <w:pPr>
              <w:pStyle w:val="ListParagraph"/>
              <w:spacing w:after="0" w:line="240" w:lineRule="auto"/>
              <w:ind w:left="360"/>
            </w:pPr>
            <w:r>
              <w:t xml:space="preserve">The developer will notify the purchaser of the application for an assessor’s certification within 7 days after </w:t>
            </w:r>
            <w:r w:rsidR="007E6B00">
              <w:t xml:space="preserve">submitting the </w:t>
            </w:r>
            <w:r>
              <w:t xml:space="preserve">application.  </w:t>
            </w:r>
          </w:p>
          <w:p w14:paraId="4BA0B4E0" w14:textId="77777777" w:rsidR="00D865C8" w:rsidRDefault="00D865C8" w:rsidP="00014020">
            <w:pPr>
              <w:pStyle w:val="ListParagraph"/>
              <w:spacing w:after="0" w:line="240" w:lineRule="auto"/>
              <w:ind w:left="360"/>
            </w:pPr>
          </w:p>
          <w:p w14:paraId="6F47C2C6" w14:textId="17B40D96" w:rsidR="00D865C8" w:rsidRDefault="00D865C8" w:rsidP="00014020">
            <w:pPr>
              <w:pStyle w:val="ListParagraph"/>
              <w:spacing w:after="0" w:line="240" w:lineRule="auto"/>
              <w:ind w:left="360"/>
            </w:pPr>
            <w:r>
              <w:t xml:space="preserve">The extended delivery date that is materially due to COVID-19 will be set out in the assessor’s certification. The developer is required to provide a copy of the certification to the purchaser, </w:t>
            </w:r>
            <w:r w:rsidRPr="00F32310">
              <w:t xml:space="preserve">within 21 days after the </w:t>
            </w:r>
            <w:r>
              <w:t>d</w:t>
            </w:r>
            <w:r w:rsidRPr="00F32310">
              <w:t xml:space="preserve">eveloper </w:t>
            </w:r>
            <w:r>
              <w:t xml:space="preserve">is notified </w:t>
            </w:r>
            <w:r w:rsidRPr="00F32310">
              <w:t xml:space="preserve">of the </w:t>
            </w:r>
            <w:r>
              <w:t>a</w:t>
            </w:r>
            <w:r w:rsidRPr="00F32310">
              <w:t>ssessor’s</w:t>
            </w:r>
            <w:r>
              <w:t xml:space="preserve"> </w:t>
            </w:r>
            <w:r w:rsidRPr="00F32310">
              <w:t>certification</w:t>
            </w:r>
            <w:r>
              <w:t>.</w:t>
            </w:r>
          </w:p>
          <w:p w14:paraId="4B4AC497" w14:textId="6B01CC3E" w:rsidR="00D865C8" w:rsidRDefault="00D865C8" w:rsidP="00495ED7">
            <w:pPr>
              <w:spacing w:after="0" w:line="240" w:lineRule="auto"/>
            </w:pPr>
          </w:p>
        </w:tc>
      </w:tr>
    </w:tbl>
    <w:p w14:paraId="752054B1" w14:textId="5A70BC80" w:rsidR="00513BCD" w:rsidRDefault="00513BCD" w:rsidP="00AE69B1">
      <w:pPr>
        <w:spacing w:after="0" w:line="240" w:lineRule="auto"/>
      </w:pPr>
    </w:p>
    <w:bookmarkEnd w:id="1"/>
    <w:p w14:paraId="25C2416C" w14:textId="77777777" w:rsidR="006F5205" w:rsidRDefault="006F5205" w:rsidP="006F5205">
      <w:pPr>
        <w:spacing w:after="0" w:line="240" w:lineRule="auto"/>
      </w:pPr>
    </w:p>
    <w:p w14:paraId="6A490AC2" w14:textId="3261C6BE" w:rsidR="00E602FC" w:rsidRPr="00A42C0F" w:rsidRDefault="00E602FC" w:rsidP="00E602FC">
      <w:pPr>
        <w:spacing w:after="0" w:line="240" w:lineRule="auto"/>
        <w:ind w:left="720" w:hanging="720"/>
        <w:rPr>
          <w:b/>
          <w:bCs/>
        </w:rPr>
      </w:pPr>
      <w:r>
        <w:rPr>
          <w:b/>
          <w:bCs/>
        </w:rPr>
        <w:t>B</w:t>
      </w:r>
      <w:r w:rsidRPr="00A42C0F">
        <w:rPr>
          <w:b/>
          <w:bCs/>
        </w:rPr>
        <w:t>.</w:t>
      </w:r>
      <w:r w:rsidRPr="00A42C0F">
        <w:rPr>
          <w:b/>
          <w:bCs/>
        </w:rPr>
        <w:tab/>
      </w:r>
      <w:r w:rsidRPr="00A42C0F">
        <w:rPr>
          <w:b/>
          <w:bCs/>
          <w:u w:val="single"/>
        </w:rPr>
        <w:t xml:space="preserve">PURCHASER’S CLAIM FOR </w:t>
      </w:r>
      <w:r w:rsidR="00994572">
        <w:rPr>
          <w:b/>
          <w:bCs/>
          <w:u w:val="single"/>
        </w:rPr>
        <w:t xml:space="preserve">QUALIFYING </w:t>
      </w:r>
      <w:r w:rsidRPr="00A42C0F">
        <w:rPr>
          <w:b/>
          <w:bCs/>
          <w:u w:val="single"/>
        </w:rPr>
        <w:t>COSTS</w:t>
      </w:r>
      <w:r>
        <w:rPr>
          <w:b/>
          <w:bCs/>
          <w:u w:val="single"/>
        </w:rPr>
        <w:t xml:space="preserve"> </w:t>
      </w:r>
    </w:p>
    <w:p w14:paraId="47462BDE" w14:textId="196749B8" w:rsidR="00E602FC" w:rsidRDefault="00E602FC" w:rsidP="00E602FC">
      <w:pPr>
        <w:spacing w:after="0" w:line="240" w:lineRule="auto"/>
      </w:pPr>
      <w:r>
        <w:t xml:space="preserve">The purchaser </w:t>
      </w:r>
      <w:r w:rsidR="00AF6444">
        <w:t>can</w:t>
      </w:r>
      <w:r>
        <w:t xml:space="preserve"> claim for </w:t>
      </w:r>
      <w:r w:rsidR="00994572">
        <w:t xml:space="preserve">qualifying </w:t>
      </w:r>
      <w:r>
        <w:t xml:space="preserve">costs incurred to </w:t>
      </w:r>
      <w:r w:rsidR="007E6B00">
        <w:t>secure</w:t>
      </w:r>
      <w:r>
        <w:t xml:space="preserve"> alternative premise</w:t>
      </w:r>
      <w:r>
        <w:rPr>
          <w:rStyle w:val="FootnoteReference"/>
        </w:rPr>
        <w:footnoteReference w:id="3"/>
      </w:r>
      <w:r w:rsidR="007E6B00">
        <w:t xml:space="preserve"> during the period of delay, </w:t>
      </w:r>
      <w:proofErr w:type="gramStart"/>
      <w:r>
        <w:t>as a result of</w:t>
      </w:r>
      <w:proofErr w:type="gramEnd"/>
      <w:r>
        <w:t xml:space="preserve"> the delay in delivery date. </w:t>
      </w:r>
    </w:p>
    <w:p w14:paraId="73F1F624" w14:textId="2A83E2C6" w:rsidR="00EA2326" w:rsidRDefault="00EA2326" w:rsidP="00EA2326">
      <w:pPr>
        <w:pStyle w:val="ListParagraph"/>
        <w:spacing w:after="0" w:line="240" w:lineRule="auto"/>
      </w:pPr>
    </w:p>
    <w:p w14:paraId="209F91FC" w14:textId="77777777" w:rsidR="007E6B00" w:rsidRPr="00C104C3" w:rsidRDefault="007E6B00" w:rsidP="00EA2326">
      <w:pPr>
        <w:pStyle w:val="ListParagraph"/>
        <w:spacing w:after="0" w:line="240" w:lineRule="auto"/>
      </w:pPr>
    </w:p>
    <w:p w14:paraId="247CB3D9" w14:textId="62572358" w:rsidR="00EA2326" w:rsidRPr="00C104C3" w:rsidRDefault="00EA2326" w:rsidP="00EA2326">
      <w:pPr>
        <w:pStyle w:val="ListParagraph"/>
        <w:numPr>
          <w:ilvl w:val="0"/>
          <w:numId w:val="17"/>
        </w:numPr>
        <w:spacing w:after="0" w:line="240" w:lineRule="auto"/>
      </w:pPr>
      <w:r w:rsidRPr="00C104C3">
        <w:lastRenderedPageBreak/>
        <w:t xml:space="preserve">Form to </w:t>
      </w:r>
      <w:r w:rsidR="003D4B2F">
        <w:t>serve</w:t>
      </w:r>
      <w:r w:rsidRPr="00C104C3">
        <w:t xml:space="preserve"> claim</w:t>
      </w:r>
      <w:r w:rsidR="003D4B2F">
        <w:t xml:space="preserve"> on developer</w:t>
      </w:r>
    </w:p>
    <w:p w14:paraId="5F0C4D8B" w14:textId="0879E228" w:rsidR="00EA2326" w:rsidRDefault="00EA2326" w:rsidP="00EA2326">
      <w:pPr>
        <w:spacing w:after="0"/>
        <w:rPr>
          <w:lang w:val="en-GB"/>
        </w:rPr>
      </w:pPr>
      <w:r w:rsidRPr="00C104C3">
        <w:tab/>
        <w:t xml:space="preserve">Please download Form 5 from </w:t>
      </w:r>
      <w:hyperlink r:id="rId8" w:history="1">
        <w:r w:rsidRPr="00C104C3">
          <w:rPr>
            <w:rStyle w:val="Hyperlink"/>
            <w:lang w:val="en-GB"/>
          </w:rPr>
          <w:t>https://go.gov.sg/ura-covid-19-relief-measure</w:t>
        </w:r>
      </w:hyperlink>
      <w:r w:rsidRPr="00C104C3">
        <w:rPr>
          <w:lang w:val="en-GB"/>
        </w:rPr>
        <w:t>.</w:t>
      </w:r>
    </w:p>
    <w:p w14:paraId="46E5E050" w14:textId="7BDB3759" w:rsidR="001B36A6" w:rsidRDefault="001B36A6" w:rsidP="00EA2326">
      <w:pPr>
        <w:spacing w:after="0"/>
        <w:rPr>
          <w:lang w:val="en-GB"/>
        </w:rPr>
      </w:pPr>
    </w:p>
    <w:p w14:paraId="20632C21" w14:textId="21E02AFE" w:rsidR="00EA2326" w:rsidRPr="00C104C3" w:rsidRDefault="00EA2326" w:rsidP="00EA2326">
      <w:pPr>
        <w:pStyle w:val="ListParagraph"/>
        <w:numPr>
          <w:ilvl w:val="0"/>
          <w:numId w:val="17"/>
        </w:numPr>
        <w:spacing w:after="0" w:line="240" w:lineRule="auto"/>
      </w:pPr>
      <w:r>
        <w:t xml:space="preserve">Timeline to </w:t>
      </w:r>
      <w:r w:rsidR="003D4B2F">
        <w:t xml:space="preserve">serve </w:t>
      </w:r>
      <w:r>
        <w:t>claim</w:t>
      </w:r>
      <w:r w:rsidR="00C470DD">
        <w:t xml:space="preserve"> on developer</w:t>
      </w:r>
    </w:p>
    <w:p w14:paraId="03DC648D" w14:textId="77777777" w:rsidR="00EA2326" w:rsidRDefault="00EA2326" w:rsidP="00EA2326">
      <w:pPr>
        <w:pStyle w:val="ListParagraph"/>
        <w:spacing w:after="0" w:line="240" w:lineRule="auto"/>
        <w:rPr>
          <w:b/>
          <w:bCs/>
          <w:lang w:val="en-US"/>
        </w:rPr>
      </w:pPr>
    </w:p>
    <w:p w14:paraId="511C0CFB" w14:textId="0B7ADF7D" w:rsidR="00EA2326" w:rsidRPr="00EA2326" w:rsidRDefault="00EA2326" w:rsidP="00EA2326">
      <w:pPr>
        <w:pStyle w:val="ListParagraph"/>
        <w:spacing w:after="0" w:line="240" w:lineRule="auto"/>
        <w:rPr>
          <w:lang w:val="en-US"/>
        </w:rPr>
      </w:pPr>
      <w:r w:rsidRPr="00EA2326">
        <w:rPr>
          <w:b/>
          <w:bCs/>
          <w:lang w:val="en-US"/>
        </w:rPr>
        <w:t>From</w:t>
      </w:r>
      <w:r w:rsidRPr="00EA2326">
        <w:rPr>
          <w:lang w:val="en-US"/>
        </w:rPr>
        <w:t>: Issuance of the assessor’s certification on the extended delivery date</w:t>
      </w:r>
    </w:p>
    <w:p w14:paraId="3C2AD067" w14:textId="77777777" w:rsidR="00EA2326" w:rsidRDefault="00EA2326" w:rsidP="00EA2326">
      <w:pPr>
        <w:pStyle w:val="ListParagraph"/>
        <w:spacing w:after="0" w:line="240" w:lineRule="auto"/>
      </w:pPr>
    </w:p>
    <w:p w14:paraId="5189C361" w14:textId="4AA2294F" w:rsidR="00EA2326" w:rsidRDefault="00EA2326" w:rsidP="00EA2326">
      <w:pPr>
        <w:pStyle w:val="ListParagraph"/>
        <w:spacing w:after="0" w:line="240" w:lineRule="auto"/>
        <w:rPr>
          <w:lang w:val="en-US"/>
        </w:rPr>
      </w:pPr>
      <w:r w:rsidRPr="00EA2326">
        <w:rPr>
          <w:b/>
          <w:bCs/>
        </w:rPr>
        <w:t>To</w:t>
      </w:r>
      <w:r>
        <w:t xml:space="preserve">:  56 days after </w:t>
      </w:r>
      <w:r w:rsidRPr="00EA2326">
        <w:rPr>
          <w:lang w:val="en-US"/>
        </w:rPr>
        <w:t>the developer notifies the purchaser of the assessor’s certification.</w:t>
      </w:r>
    </w:p>
    <w:p w14:paraId="4A17A74C" w14:textId="77777777" w:rsidR="001B36A6" w:rsidRPr="00EA2326" w:rsidRDefault="001B36A6" w:rsidP="00EA2326">
      <w:pPr>
        <w:pStyle w:val="ListParagraph"/>
        <w:spacing w:after="0" w:line="240" w:lineRule="auto"/>
        <w:rPr>
          <w:lang w:val="en-US"/>
        </w:rPr>
      </w:pPr>
    </w:p>
    <w:sectPr w:rsidR="001B36A6" w:rsidRPr="00EA23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C772" w14:textId="77777777" w:rsidR="00DC13A8" w:rsidRDefault="00DC13A8" w:rsidP="00A42C0F">
      <w:pPr>
        <w:spacing w:after="0" w:line="240" w:lineRule="auto"/>
      </w:pPr>
      <w:r>
        <w:separator/>
      </w:r>
    </w:p>
  </w:endnote>
  <w:endnote w:type="continuationSeparator" w:id="0">
    <w:p w14:paraId="64F6167F" w14:textId="77777777" w:rsidR="00DC13A8" w:rsidRDefault="00DC13A8" w:rsidP="00A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C9B7" w14:textId="77777777" w:rsidR="00DC13A8" w:rsidRDefault="00DC13A8" w:rsidP="00A42C0F">
      <w:pPr>
        <w:spacing w:after="0" w:line="240" w:lineRule="auto"/>
      </w:pPr>
      <w:r>
        <w:separator/>
      </w:r>
    </w:p>
  </w:footnote>
  <w:footnote w:type="continuationSeparator" w:id="0">
    <w:p w14:paraId="2B285865" w14:textId="77777777" w:rsidR="00DC13A8" w:rsidRDefault="00DC13A8" w:rsidP="00A42C0F">
      <w:pPr>
        <w:spacing w:after="0" w:line="240" w:lineRule="auto"/>
      </w:pPr>
      <w:r>
        <w:continuationSeparator/>
      </w:r>
    </w:p>
  </w:footnote>
  <w:footnote w:id="1">
    <w:p w14:paraId="5D0D0881" w14:textId="77777777" w:rsidR="00016C45" w:rsidRPr="00BE40DC" w:rsidRDefault="00016C45" w:rsidP="00016C45">
      <w:pPr>
        <w:pStyle w:val="FootnoteText"/>
        <w:rPr>
          <w:lang w:val="en-US"/>
        </w:rPr>
      </w:pPr>
      <w:r>
        <w:rPr>
          <w:rStyle w:val="FootnoteReference"/>
        </w:rPr>
        <w:footnoteRef/>
      </w:r>
      <w:r>
        <w:t xml:space="preserve"> </w:t>
      </w:r>
      <w:r>
        <w:rPr>
          <w:lang w:val="en-US"/>
        </w:rPr>
        <w:t>“Delivery date” means the delivery possession date or vacant possession date in the agreement for the sale and purchase of the property, on or before which the developer must deliver possession of the prope</w:t>
      </w:r>
      <w:r w:rsidRPr="00BE40DC">
        <w:rPr>
          <w:lang w:val="en-US"/>
        </w:rPr>
        <w:t>rty to the purchaser.</w:t>
      </w:r>
    </w:p>
  </w:footnote>
  <w:footnote w:id="2">
    <w:p w14:paraId="1B898188" w14:textId="42018824" w:rsidR="00D865C8" w:rsidRPr="00F539CB" w:rsidRDefault="00D865C8">
      <w:pPr>
        <w:pStyle w:val="FootnoteText"/>
        <w:rPr>
          <w:lang w:val="en-US"/>
        </w:rPr>
      </w:pPr>
      <w:r w:rsidRPr="00BE40DC">
        <w:rPr>
          <w:rStyle w:val="FootnoteReference"/>
        </w:rPr>
        <w:footnoteRef/>
      </w:r>
      <w:r w:rsidRPr="00BE40DC">
        <w:t xml:space="preserve"> If temporary occupation permit or certificate of statutory completion, whichever is earlier, has been issued before 1 July 2021</w:t>
      </w:r>
      <w:r w:rsidRPr="00BE40DC">
        <w:rPr>
          <w:lang w:val="en-US"/>
        </w:rPr>
        <w:t xml:space="preserve">, the words “within 28 </w:t>
      </w:r>
      <w:r w:rsidRPr="00BE40DC">
        <w:t xml:space="preserve">days after the issue of temporary occupation permit or certificate of statutory completion, whichever is earlier” should be replaced with “within 28 days after </w:t>
      </w:r>
      <w:r w:rsidRPr="00BE40DC">
        <w:rPr>
          <w:lang w:val="en-US"/>
        </w:rPr>
        <w:t>21 July 2021</w:t>
      </w:r>
      <w:r>
        <w:rPr>
          <w:lang w:val="en-US"/>
        </w:rPr>
        <w:t>”.</w:t>
      </w:r>
    </w:p>
  </w:footnote>
  <w:footnote w:id="3">
    <w:p w14:paraId="0C357BA3" w14:textId="77777777" w:rsidR="00E602FC" w:rsidRPr="00DE43C3" w:rsidRDefault="00E602FC" w:rsidP="00E602FC">
      <w:pPr>
        <w:pStyle w:val="FootnoteText"/>
        <w:rPr>
          <w:lang w:val="en-US"/>
        </w:rPr>
      </w:pPr>
      <w:r>
        <w:rPr>
          <w:rStyle w:val="FootnoteReference"/>
        </w:rPr>
        <w:footnoteRef/>
      </w:r>
      <w:r>
        <w:t xml:space="preserve"> </w:t>
      </w:r>
      <w:r w:rsidRPr="00F000AF">
        <w:rPr>
          <w:rFonts w:cstheme="minorHAnsi"/>
        </w:rPr>
        <w:t xml:space="preserve">“Alternative premise” refers to the alternative housing accommodation or commercial property </w:t>
      </w:r>
      <w:r>
        <w:t xml:space="preserve">which a purchaser </w:t>
      </w:r>
      <w:proofErr w:type="gramStart"/>
      <w:r>
        <w:t>has to</w:t>
      </w:r>
      <w:proofErr w:type="gramEnd"/>
      <w:r>
        <w:t xml:space="preserve"> obtain, as a result of the delay in taking possession of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3836"/>
    <w:multiLevelType w:val="hybridMultilevel"/>
    <w:tmpl w:val="E27EC0D2"/>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76184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6F7B58"/>
    <w:multiLevelType w:val="hybridMultilevel"/>
    <w:tmpl w:val="EA820830"/>
    <w:lvl w:ilvl="0" w:tplc="682E0C3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BF12F5"/>
    <w:multiLevelType w:val="hybridMultilevel"/>
    <w:tmpl w:val="DBD8A31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84B7E43"/>
    <w:multiLevelType w:val="hybridMultilevel"/>
    <w:tmpl w:val="405A49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2B65F9"/>
    <w:multiLevelType w:val="hybridMultilevel"/>
    <w:tmpl w:val="BA4EBA3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3BBB4467"/>
    <w:multiLevelType w:val="hybridMultilevel"/>
    <w:tmpl w:val="E508E7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819480C"/>
    <w:multiLevelType w:val="hybridMultilevel"/>
    <w:tmpl w:val="7D5840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6B8812D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D8B4C6D"/>
    <w:multiLevelType w:val="hybridMultilevel"/>
    <w:tmpl w:val="8B06CFC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E76054C"/>
    <w:multiLevelType w:val="hybridMultilevel"/>
    <w:tmpl w:val="E990F4E0"/>
    <w:lvl w:ilvl="0" w:tplc="45F0742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E9F1DBF"/>
    <w:multiLevelType w:val="hybridMultilevel"/>
    <w:tmpl w:val="3334C55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5FA4FC5"/>
    <w:multiLevelType w:val="hybridMultilevel"/>
    <w:tmpl w:val="DBD8A31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75FF7F3D"/>
    <w:multiLevelType w:val="hybridMultilevel"/>
    <w:tmpl w:val="1B0284B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7D917719"/>
    <w:multiLevelType w:val="hybridMultilevel"/>
    <w:tmpl w:val="9D38D84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7EBE21FC"/>
    <w:multiLevelType w:val="hybridMultilevel"/>
    <w:tmpl w:val="06CAD4F4"/>
    <w:lvl w:ilvl="0" w:tplc="AF701020">
      <w:start w:val="1"/>
      <w:numFmt w:val="lowerLetter"/>
      <w:lvlText w:val="%1"/>
      <w:lvlJc w:val="left"/>
      <w:pPr>
        <w:ind w:left="360" w:hanging="360"/>
      </w:pPr>
      <w:rPr>
        <w:rFonts w:hint="default"/>
      </w:rPr>
    </w:lvl>
    <w:lvl w:ilvl="1" w:tplc="FFC6E79C">
      <w:start w:val="1"/>
      <w:numFmt w:val="lowerRoman"/>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F78689C"/>
    <w:multiLevelType w:val="hybridMultilevel"/>
    <w:tmpl w:val="7C08C93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5"/>
  </w:num>
  <w:num w:numId="5">
    <w:abstractNumId w:val="13"/>
  </w:num>
  <w:num w:numId="6">
    <w:abstractNumId w:val="6"/>
  </w:num>
  <w:num w:numId="7">
    <w:abstractNumId w:val="7"/>
  </w:num>
  <w:num w:numId="8">
    <w:abstractNumId w:val="4"/>
  </w:num>
  <w:num w:numId="9">
    <w:abstractNumId w:val="5"/>
  </w:num>
  <w:num w:numId="10">
    <w:abstractNumId w:val="9"/>
  </w:num>
  <w:num w:numId="11">
    <w:abstractNumId w:val="11"/>
  </w:num>
  <w:num w:numId="12">
    <w:abstractNumId w:val="12"/>
  </w:num>
  <w:num w:numId="13">
    <w:abstractNumId w:val="3"/>
  </w:num>
  <w:num w:numId="14">
    <w:abstractNumId w:val="0"/>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0F"/>
    <w:rsid w:val="000067FE"/>
    <w:rsid w:val="00014020"/>
    <w:rsid w:val="00016C45"/>
    <w:rsid w:val="00026933"/>
    <w:rsid w:val="00026A70"/>
    <w:rsid w:val="0005186F"/>
    <w:rsid w:val="00065A35"/>
    <w:rsid w:val="00065B0D"/>
    <w:rsid w:val="00091961"/>
    <w:rsid w:val="000948A6"/>
    <w:rsid w:val="000A5304"/>
    <w:rsid w:val="000F38A2"/>
    <w:rsid w:val="001211B2"/>
    <w:rsid w:val="00123C02"/>
    <w:rsid w:val="0013218E"/>
    <w:rsid w:val="001A6783"/>
    <w:rsid w:val="001B0CCD"/>
    <w:rsid w:val="001B36A6"/>
    <w:rsid w:val="001C7805"/>
    <w:rsid w:val="001F3E70"/>
    <w:rsid w:val="00213D29"/>
    <w:rsid w:val="00226A5B"/>
    <w:rsid w:val="00242FFC"/>
    <w:rsid w:val="00247D51"/>
    <w:rsid w:val="00286AFB"/>
    <w:rsid w:val="00296A23"/>
    <w:rsid w:val="002B399C"/>
    <w:rsid w:val="002C34CA"/>
    <w:rsid w:val="002E638A"/>
    <w:rsid w:val="002E771A"/>
    <w:rsid w:val="003004CE"/>
    <w:rsid w:val="00307A1F"/>
    <w:rsid w:val="00322EA6"/>
    <w:rsid w:val="00330938"/>
    <w:rsid w:val="00370275"/>
    <w:rsid w:val="003B5D96"/>
    <w:rsid w:val="003B7011"/>
    <w:rsid w:val="003D4B2F"/>
    <w:rsid w:val="003F03EC"/>
    <w:rsid w:val="004040FE"/>
    <w:rsid w:val="00410FB5"/>
    <w:rsid w:val="004222D5"/>
    <w:rsid w:val="0044328C"/>
    <w:rsid w:val="004475F3"/>
    <w:rsid w:val="00452319"/>
    <w:rsid w:val="00466A09"/>
    <w:rsid w:val="004672D0"/>
    <w:rsid w:val="00495ED7"/>
    <w:rsid w:val="0049775A"/>
    <w:rsid w:val="004E005F"/>
    <w:rsid w:val="004F0E6F"/>
    <w:rsid w:val="00502D38"/>
    <w:rsid w:val="00513BCD"/>
    <w:rsid w:val="005234A8"/>
    <w:rsid w:val="00590211"/>
    <w:rsid w:val="005D1C57"/>
    <w:rsid w:val="005E5886"/>
    <w:rsid w:val="005F5139"/>
    <w:rsid w:val="006107DD"/>
    <w:rsid w:val="00611953"/>
    <w:rsid w:val="00664791"/>
    <w:rsid w:val="006A2AF1"/>
    <w:rsid w:val="006C4750"/>
    <w:rsid w:val="006C7148"/>
    <w:rsid w:val="006F5205"/>
    <w:rsid w:val="007211AA"/>
    <w:rsid w:val="00727342"/>
    <w:rsid w:val="007376E6"/>
    <w:rsid w:val="0076626B"/>
    <w:rsid w:val="00773DC0"/>
    <w:rsid w:val="007837A9"/>
    <w:rsid w:val="007B1FE5"/>
    <w:rsid w:val="007C22E1"/>
    <w:rsid w:val="007E6B00"/>
    <w:rsid w:val="008276CB"/>
    <w:rsid w:val="00837D2D"/>
    <w:rsid w:val="008558D8"/>
    <w:rsid w:val="008A7E5B"/>
    <w:rsid w:val="008B6E47"/>
    <w:rsid w:val="008B7987"/>
    <w:rsid w:val="008C1CC3"/>
    <w:rsid w:val="008D6D05"/>
    <w:rsid w:val="008F0A1B"/>
    <w:rsid w:val="0090764C"/>
    <w:rsid w:val="0091031E"/>
    <w:rsid w:val="009260C8"/>
    <w:rsid w:val="00993ACF"/>
    <w:rsid w:val="00994572"/>
    <w:rsid w:val="009D0B6C"/>
    <w:rsid w:val="00A0314F"/>
    <w:rsid w:val="00A26F8D"/>
    <w:rsid w:val="00A42C0F"/>
    <w:rsid w:val="00A529EE"/>
    <w:rsid w:val="00A53DC0"/>
    <w:rsid w:val="00A8630A"/>
    <w:rsid w:val="00A90CEE"/>
    <w:rsid w:val="00AB509D"/>
    <w:rsid w:val="00AB5183"/>
    <w:rsid w:val="00AD771E"/>
    <w:rsid w:val="00AE69B1"/>
    <w:rsid w:val="00AF6444"/>
    <w:rsid w:val="00B41EB8"/>
    <w:rsid w:val="00B479A4"/>
    <w:rsid w:val="00B729F2"/>
    <w:rsid w:val="00B73FC5"/>
    <w:rsid w:val="00B766D3"/>
    <w:rsid w:val="00BA436E"/>
    <w:rsid w:val="00BC7F2B"/>
    <w:rsid w:val="00BD6782"/>
    <w:rsid w:val="00BE40DC"/>
    <w:rsid w:val="00BF5893"/>
    <w:rsid w:val="00C12B89"/>
    <w:rsid w:val="00C17386"/>
    <w:rsid w:val="00C21814"/>
    <w:rsid w:val="00C225B7"/>
    <w:rsid w:val="00C44DC5"/>
    <w:rsid w:val="00C470DD"/>
    <w:rsid w:val="00C90D2B"/>
    <w:rsid w:val="00C91BF0"/>
    <w:rsid w:val="00C93EAB"/>
    <w:rsid w:val="00CA3F8E"/>
    <w:rsid w:val="00CB492F"/>
    <w:rsid w:val="00CB51B8"/>
    <w:rsid w:val="00CC7084"/>
    <w:rsid w:val="00CD1B92"/>
    <w:rsid w:val="00D17D1C"/>
    <w:rsid w:val="00D61E87"/>
    <w:rsid w:val="00D77DFB"/>
    <w:rsid w:val="00D865C8"/>
    <w:rsid w:val="00D87968"/>
    <w:rsid w:val="00DA127F"/>
    <w:rsid w:val="00DB13ED"/>
    <w:rsid w:val="00DB2689"/>
    <w:rsid w:val="00DB2F59"/>
    <w:rsid w:val="00DC13A8"/>
    <w:rsid w:val="00DF4D13"/>
    <w:rsid w:val="00E05460"/>
    <w:rsid w:val="00E26452"/>
    <w:rsid w:val="00E566DE"/>
    <w:rsid w:val="00E57F37"/>
    <w:rsid w:val="00E602FC"/>
    <w:rsid w:val="00E64C48"/>
    <w:rsid w:val="00E6658F"/>
    <w:rsid w:val="00E936A3"/>
    <w:rsid w:val="00EA2326"/>
    <w:rsid w:val="00EC3577"/>
    <w:rsid w:val="00EC6800"/>
    <w:rsid w:val="00F053D8"/>
    <w:rsid w:val="00F0726B"/>
    <w:rsid w:val="00F539CB"/>
    <w:rsid w:val="00FA1459"/>
    <w:rsid w:val="00FB6B27"/>
    <w:rsid w:val="00FD4873"/>
    <w:rsid w:val="00FE004B"/>
    <w:rsid w:val="00FE0A63"/>
    <w:rsid w:val="00FF60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15C18"/>
  <w15:chartTrackingRefBased/>
  <w15:docId w15:val="{7973F581-13B7-4ED6-A2B4-4F6DA9D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2C0F"/>
    <w:pPr>
      <w:ind w:left="720"/>
      <w:contextualSpacing/>
    </w:pPr>
  </w:style>
  <w:style w:type="paragraph" w:styleId="BalloonText">
    <w:name w:val="Balloon Text"/>
    <w:basedOn w:val="Normal"/>
    <w:link w:val="BalloonTextChar"/>
    <w:uiPriority w:val="99"/>
    <w:semiHidden/>
    <w:unhideWhenUsed/>
    <w:rsid w:val="0006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0D"/>
    <w:rPr>
      <w:rFonts w:ascii="Segoe UI" w:hAnsi="Segoe UI" w:cs="Segoe UI"/>
      <w:sz w:val="18"/>
      <w:szCs w:val="18"/>
    </w:rPr>
  </w:style>
  <w:style w:type="character" w:styleId="CommentReference">
    <w:name w:val="annotation reference"/>
    <w:basedOn w:val="DefaultParagraphFont"/>
    <w:uiPriority w:val="99"/>
    <w:semiHidden/>
    <w:unhideWhenUsed/>
    <w:rsid w:val="00E6658F"/>
    <w:rPr>
      <w:sz w:val="16"/>
      <w:szCs w:val="16"/>
    </w:rPr>
  </w:style>
  <w:style w:type="paragraph" w:styleId="CommentText">
    <w:name w:val="annotation text"/>
    <w:basedOn w:val="Normal"/>
    <w:link w:val="CommentTextChar"/>
    <w:uiPriority w:val="99"/>
    <w:semiHidden/>
    <w:unhideWhenUsed/>
    <w:rsid w:val="00E6658F"/>
    <w:pPr>
      <w:spacing w:line="240" w:lineRule="auto"/>
    </w:pPr>
    <w:rPr>
      <w:sz w:val="20"/>
      <w:szCs w:val="20"/>
    </w:rPr>
  </w:style>
  <w:style w:type="character" w:customStyle="1" w:styleId="CommentTextChar">
    <w:name w:val="Comment Text Char"/>
    <w:basedOn w:val="DefaultParagraphFont"/>
    <w:link w:val="CommentText"/>
    <w:uiPriority w:val="99"/>
    <w:semiHidden/>
    <w:rsid w:val="00E6658F"/>
    <w:rPr>
      <w:sz w:val="20"/>
      <w:szCs w:val="20"/>
    </w:rPr>
  </w:style>
  <w:style w:type="paragraph" w:styleId="CommentSubject">
    <w:name w:val="annotation subject"/>
    <w:basedOn w:val="CommentText"/>
    <w:next w:val="CommentText"/>
    <w:link w:val="CommentSubjectChar"/>
    <w:uiPriority w:val="99"/>
    <w:semiHidden/>
    <w:unhideWhenUsed/>
    <w:rsid w:val="00E936A3"/>
    <w:rPr>
      <w:b/>
      <w:bCs/>
    </w:rPr>
  </w:style>
  <w:style w:type="character" w:customStyle="1" w:styleId="CommentSubjectChar">
    <w:name w:val="Comment Subject Char"/>
    <w:basedOn w:val="CommentTextChar"/>
    <w:link w:val="CommentSubject"/>
    <w:uiPriority w:val="99"/>
    <w:semiHidden/>
    <w:rsid w:val="00E936A3"/>
    <w:rPr>
      <w:b/>
      <w:bCs/>
      <w:sz w:val="20"/>
      <w:szCs w:val="20"/>
    </w:rPr>
  </w:style>
  <w:style w:type="paragraph" w:styleId="FootnoteText">
    <w:name w:val="footnote text"/>
    <w:basedOn w:val="Normal"/>
    <w:link w:val="FootnoteTextChar"/>
    <w:uiPriority w:val="99"/>
    <w:semiHidden/>
    <w:unhideWhenUsed/>
    <w:rsid w:val="00016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C45"/>
    <w:rPr>
      <w:sz w:val="20"/>
      <w:szCs w:val="20"/>
    </w:rPr>
  </w:style>
  <w:style w:type="character" w:styleId="FootnoteReference">
    <w:name w:val="footnote reference"/>
    <w:basedOn w:val="DefaultParagraphFont"/>
    <w:uiPriority w:val="99"/>
    <w:semiHidden/>
    <w:unhideWhenUsed/>
    <w:rsid w:val="00016C45"/>
    <w:rPr>
      <w:vertAlign w:val="superscript"/>
    </w:rPr>
  </w:style>
  <w:style w:type="paragraph" w:styleId="Header">
    <w:name w:val="header"/>
    <w:basedOn w:val="Normal"/>
    <w:link w:val="HeaderChar"/>
    <w:uiPriority w:val="99"/>
    <w:unhideWhenUsed/>
    <w:rsid w:val="00BF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893"/>
  </w:style>
  <w:style w:type="paragraph" w:styleId="Footer">
    <w:name w:val="footer"/>
    <w:basedOn w:val="Normal"/>
    <w:link w:val="FooterChar"/>
    <w:uiPriority w:val="99"/>
    <w:unhideWhenUsed/>
    <w:rsid w:val="00BF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893"/>
  </w:style>
  <w:style w:type="character" w:styleId="Hyperlink">
    <w:name w:val="Hyperlink"/>
    <w:basedOn w:val="DefaultParagraphFont"/>
    <w:uiPriority w:val="99"/>
    <w:unhideWhenUsed/>
    <w:rsid w:val="00EA2326"/>
    <w:rPr>
      <w:color w:val="0563C1" w:themeColor="hyperlink"/>
      <w:u w:val="single"/>
    </w:rPr>
  </w:style>
  <w:style w:type="character" w:customStyle="1" w:styleId="ListParagraphChar">
    <w:name w:val="List Paragraph Char"/>
    <w:basedOn w:val="DefaultParagraphFont"/>
    <w:link w:val="ListParagraph"/>
    <w:uiPriority w:val="34"/>
    <w:locked/>
    <w:rsid w:val="00EA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sg/ura-covid-19-relief-meas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6CEA-BFB3-43DE-A626-091D5F1B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Chin Wah</cp:lastModifiedBy>
  <cp:revision>2</cp:revision>
  <dcterms:created xsi:type="dcterms:W3CDTF">2021-08-11T07:52:00Z</dcterms:created>
  <dcterms:modified xsi:type="dcterms:W3CDTF">2021-08-11T07:52:00Z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uratanpc@soe.sgnet.gov.sg</vt:lpwstr>
  </property>
  <property fmtid="{D5CDD505-2E9C-101B-9397-08002B2CF9AE}" pid="5" name="MSIP_Label_3f9331f7-95a2-472a-92bc-d73219eb516b_SetDate">
    <vt:lpwstr>2020-11-17T05:28:04.4587588Z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bd0e94d6-a64a-4d82-87c1-590118b6fb4d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uratanpc@soe.sgnet.gov.sg</vt:lpwstr>
  </property>
  <property fmtid="{D5CDD505-2E9C-101B-9397-08002B2CF9AE}" pid="13" name="MSIP_Label_4f288355-fb4c-44cd-b9ca-40cfc2aee5f8_SetDate">
    <vt:lpwstr>2020-11-17T05:28:04.4587588Z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bd0e94d6-a64a-4d82-87c1-590118b6fb4d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